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695A61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695A6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695A6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695A6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封闭式理财19年第380期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95A61" w:rsidP="00695A6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95A61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695A61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695A61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封闭式理财19年第380期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695A61">
        <w:rPr>
          <w:rFonts w:asciiTheme="minorEastAsia" w:eastAsiaTheme="minorEastAsia" w:hAnsiTheme="minorEastAsia"/>
          <w:color w:val="000000"/>
          <w:sz w:val="28"/>
          <w:szCs w:val="28"/>
        </w:rPr>
        <w:t>151855000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695A6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280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695A6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95A61">
              <w:rPr>
                <w:rFonts w:asciiTheme="minorEastAsia" w:eastAsiaTheme="minorEastAsia" w:hAnsiTheme="minorEastAsia"/>
                <w:color w:val="000000"/>
                <w:szCs w:val="21"/>
              </w:rPr>
              <w:t>3.9%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695A6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95A61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695A61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695A61">
              <w:rPr>
                <w:rFonts w:asciiTheme="minorEastAsia" w:eastAsiaTheme="minorEastAsia" w:hAnsiTheme="minorEastAsia" w:hint="eastAsia"/>
                <w:szCs w:val="21"/>
              </w:rPr>
              <w:t>封闭式理财19年第380期</w:t>
            </w:r>
          </w:p>
        </w:tc>
        <w:tc>
          <w:tcPr>
            <w:tcW w:w="1418" w:type="dxa"/>
            <w:vAlign w:val="center"/>
          </w:tcPr>
          <w:p w:rsidR="00E31B0A" w:rsidRPr="00695A61" w:rsidRDefault="00695A61" w:rsidP="00695A6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5A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2019年8月22日</w:t>
            </w:r>
          </w:p>
        </w:tc>
        <w:tc>
          <w:tcPr>
            <w:tcW w:w="1417" w:type="dxa"/>
            <w:vAlign w:val="center"/>
          </w:tcPr>
          <w:p w:rsidR="00E31B0A" w:rsidRPr="00695A61" w:rsidRDefault="00695A61" w:rsidP="00695A6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5A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2019年8月28日</w:t>
            </w:r>
          </w:p>
        </w:tc>
        <w:tc>
          <w:tcPr>
            <w:tcW w:w="1418" w:type="dxa"/>
            <w:vAlign w:val="center"/>
          </w:tcPr>
          <w:p w:rsidR="00E31B0A" w:rsidRPr="00695A61" w:rsidRDefault="00695A61" w:rsidP="00695A6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5A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2019年8月29日</w:t>
            </w:r>
          </w:p>
        </w:tc>
        <w:tc>
          <w:tcPr>
            <w:tcW w:w="1326" w:type="dxa"/>
            <w:vAlign w:val="center"/>
          </w:tcPr>
          <w:p w:rsidR="00E31B0A" w:rsidRPr="00695A61" w:rsidRDefault="00695A61" w:rsidP="00695A6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695A6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2020年6月4日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695A6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5.47</w:t>
            </w:r>
          </w:p>
        </w:tc>
        <w:tc>
          <w:tcPr>
            <w:tcW w:w="1843" w:type="dxa"/>
            <w:vAlign w:val="center"/>
          </w:tcPr>
          <w:p w:rsidR="005204A8" w:rsidRDefault="00C523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0.04</w:t>
            </w:r>
          </w:p>
        </w:tc>
        <w:tc>
          <w:tcPr>
            <w:tcW w:w="1418" w:type="dxa"/>
            <w:vAlign w:val="center"/>
          </w:tcPr>
          <w:p w:rsidR="005204A8" w:rsidRDefault="00F345F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24.28</w:t>
            </w:r>
          </w:p>
        </w:tc>
        <w:tc>
          <w:tcPr>
            <w:tcW w:w="1842" w:type="dxa"/>
          </w:tcPr>
          <w:p w:rsidR="005204A8" w:rsidRDefault="00F345F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0.16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695A6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10626.15</w:t>
            </w:r>
          </w:p>
        </w:tc>
        <w:tc>
          <w:tcPr>
            <w:tcW w:w="1843" w:type="dxa"/>
            <w:vAlign w:val="center"/>
          </w:tcPr>
          <w:p w:rsidR="005204A8" w:rsidRDefault="00C523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70.33</w:t>
            </w:r>
          </w:p>
        </w:tc>
        <w:tc>
          <w:tcPr>
            <w:tcW w:w="1418" w:type="dxa"/>
            <w:vAlign w:val="center"/>
          </w:tcPr>
          <w:p w:rsidR="005204A8" w:rsidRDefault="00F345F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15084.38</w:t>
            </w:r>
          </w:p>
        </w:tc>
        <w:tc>
          <w:tcPr>
            <w:tcW w:w="1842" w:type="dxa"/>
          </w:tcPr>
          <w:p w:rsidR="005204A8" w:rsidRDefault="00F345F2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99.84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695A6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4477.04</w:t>
            </w:r>
          </w:p>
        </w:tc>
        <w:tc>
          <w:tcPr>
            <w:tcW w:w="1843" w:type="dxa"/>
            <w:vAlign w:val="center"/>
          </w:tcPr>
          <w:p w:rsidR="005204A8" w:rsidRDefault="00C523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29.63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695A6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15108.66</w:t>
            </w:r>
          </w:p>
        </w:tc>
        <w:tc>
          <w:tcPr>
            <w:tcW w:w="1843" w:type="dxa"/>
            <w:vAlign w:val="center"/>
          </w:tcPr>
          <w:p w:rsidR="005204A8" w:rsidRDefault="00695A6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C5237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15108.66</w:t>
            </w:r>
          </w:p>
        </w:tc>
        <w:tc>
          <w:tcPr>
            <w:tcW w:w="1842" w:type="dxa"/>
          </w:tcPr>
          <w:p w:rsidR="005204A8" w:rsidRDefault="00695A6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 w:colFirst="1" w:colLast="1"/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湖南分行17</w:t>
            </w:r>
            <w:proofErr w:type="gramStart"/>
            <w:r w:rsidRPr="00F345F2">
              <w:rPr>
                <w:rFonts w:asciiTheme="minorEastAsia" w:eastAsiaTheme="minorEastAsia" w:hAnsiTheme="minorEastAsia" w:hint="eastAsia"/>
              </w:rPr>
              <w:t>湘粮</w:t>
            </w:r>
            <w:proofErr w:type="gramEnd"/>
            <w:r w:rsidRPr="00F345F2">
              <w:rPr>
                <w:rFonts w:asciiTheme="minorEastAsia" w:eastAsiaTheme="minorEastAsia" w:hAnsiTheme="minorEastAsia" w:hint="eastAsia"/>
              </w:rPr>
              <w:t>01(SZ114239)</w:t>
            </w:r>
          </w:p>
        </w:tc>
        <w:tc>
          <w:tcPr>
            <w:tcW w:w="1841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50000000</w:t>
            </w:r>
            <w:r w:rsidRPr="00F345F2"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33.09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F345F2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F345F2">
              <w:rPr>
                <w:rFonts w:asciiTheme="minorEastAsia" w:eastAsiaTheme="minorEastAsia" w:hAnsiTheme="minorEastAsia" w:hint="eastAsia"/>
              </w:rPr>
              <w:t>MTN001</w:t>
            </w:r>
          </w:p>
        </w:tc>
        <w:tc>
          <w:tcPr>
            <w:tcW w:w="1841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29954984.16</w:t>
            </w:r>
          </w:p>
        </w:tc>
        <w:tc>
          <w:tcPr>
            <w:tcW w:w="1859" w:type="dxa"/>
          </w:tcPr>
          <w:p w:rsidR="005204A8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19.83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17星城建投PPN002</w:t>
            </w:r>
          </w:p>
        </w:tc>
        <w:tc>
          <w:tcPr>
            <w:tcW w:w="1841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21807716.73</w:t>
            </w:r>
          </w:p>
        </w:tc>
        <w:tc>
          <w:tcPr>
            <w:tcW w:w="1859" w:type="dxa"/>
          </w:tcPr>
          <w:p w:rsidR="005204A8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14.43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19方正证券CP002</w:t>
            </w:r>
          </w:p>
        </w:tc>
        <w:tc>
          <w:tcPr>
            <w:tcW w:w="1841" w:type="dxa"/>
          </w:tcPr>
          <w:p w:rsidR="005204A8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4498827.35</w:t>
            </w:r>
          </w:p>
        </w:tc>
        <w:tc>
          <w:tcPr>
            <w:tcW w:w="1859" w:type="dxa"/>
          </w:tcPr>
          <w:p w:rsidR="005204A8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2.98</w:t>
            </w:r>
          </w:p>
        </w:tc>
      </w:tr>
      <w:tr w:rsidR="00C523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C5237A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C5237A" w:rsidRPr="00F345F2" w:rsidRDefault="00F345F2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1277</w:t>
            </w:r>
            <w:r w:rsidR="00C5237A" w:rsidRPr="00F345F2">
              <w:rPr>
                <w:rFonts w:asciiTheme="minorEastAsia" w:eastAsiaTheme="minorEastAsia" w:hAnsiTheme="minorEastAsia"/>
              </w:rPr>
              <w:t>722.57</w:t>
            </w:r>
          </w:p>
        </w:tc>
        <w:tc>
          <w:tcPr>
            <w:tcW w:w="1859" w:type="dxa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0.85</w:t>
            </w:r>
          </w:p>
        </w:tc>
      </w:tr>
      <w:tr w:rsidR="00C523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C5237A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C5237A" w:rsidRPr="00F345F2" w:rsidRDefault="00F345F2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1111</w:t>
            </w:r>
            <w:r w:rsidR="00C5237A" w:rsidRPr="00F345F2">
              <w:rPr>
                <w:rFonts w:asciiTheme="minorEastAsia" w:eastAsiaTheme="minorEastAsia" w:hAnsiTheme="minorEastAsia"/>
              </w:rPr>
              <w:t>028.68</w:t>
            </w:r>
          </w:p>
        </w:tc>
        <w:tc>
          <w:tcPr>
            <w:tcW w:w="1859" w:type="dxa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0.74</w:t>
            </w:r>
          </w:p>
        </w:tc>
      </w:tr>
      <w:tr w:rsidR="00C523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C5237A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C5237A" w:rsidRPr="00F345F2" w:rsidRDefault="00F345F2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1110</w:t>
            </w:r>
            <w:r w:rsidR="00C5237A" w:rsidRPr="00F345F2">
              <w:rPr>
                <w:rFonts w:asciiTheme="minorEastAsia" w:eastAsiaTheme="minorEastAsia" w:hAnsiTheme="minorEastAsia"/>
              </w:rPr>
              <w:t>662.94</w:t>
            </w:r>
          </w:p>
        </w:tc>
        <w:tc>
          <w:tcPr>
            <w:tcW w:w="1859" w:type="dxa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0.73</w:t>
            </w:r>
          </w:p>
        </w:tc>
      </w:tr>
      <w:tr w:rsidR="00C523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C5237A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F345F2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F345F2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C5237A" w:rsidRPr="00F345F2" w:rsidRDefault="00F345F2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949</w:t>
            </w:r>
            <w:r w:rsidR="00C5237A" w:rsidRPr="00F345F2">
              <w:rPr>
                <w:rFonts w:asciiTheme="minorEastAsia" w:eastAsiaTheme="minorEastAsia" w:hAnsiTheme="minorEastAsia"/>
              </w:rPr>
              <w:t>850.66</w:t>
            </w:r>
          </w:p>
        </w:tc>
        <w:tc>
          <w:tcPr>
            <w:tcW w:w="1859" w:type="dxa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0.63</w:t>
            </w:r>
          </w:p>
        </w:tc>
      </w:tr>
      <w:tr w:rsidR="00C5237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C5237A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C5237A" w:rsidRPr="00F345F2" w:rsidRDefault="00F345F2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924</w:t>
            </w:r>
            <w:r w:rsidR="00C5237A" w:rsidRPr="00F345F2">
              <w:rPr>
                <w:rFonts w:asciiTheme="minorEastAsia" w:eastAsiaTheme="minorEastAsia" w:hAnsiTheme="minorEastAsia"/>
              </w:rPr>
              <w:t>909.85</w:t>
            </w:r>
          </w:p>
        </w:tc>
        <w:tc>
          <w:tcPr>
            <w:tcW w:w="1859" w:type="dxa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0.61</w:t>
            </w:r>
          </w:p>
        </w:tc>
      </w:tr>
      <w:tr w:rsidR="00C5237A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C5237A" w:rsidRPr="00F345F2" w:rsidRDefault="00C5237A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C5237A" w:rsidRPr="00F345F2" w:rsidRDefault="00F345F2" w:rsidP="00F345F2">
            <w:pPr>
              <w:jc w:val="center"/>
              <w:rPr>
                <w:rFonts w:asciiTheme="minorEastAsia" w:eastAsiaTheme="minorEastAsia" w:hAnsiTheme="minorEastAsia"/>
              </w:rPr>
            </w:pPr>
            <w:r w:rsidRPr="00F345F2">
              <w:rPr>
                <w:rFonts w:asciiTheme="minorEastAsia" w:eastAsiaTheme="minorEastAsia" w:hAnsiTheme="minorEastAsia"/>
              </w:rPr>
              <w:t>924</w:t>
            </w:r>
            <w:r w:rsidR="00C5237A" w:rsidRPr="00F345F2">
              <w:rPr>
                <w:rFonts w:asciiTheme="minorEastAsia" w:eastAsiaTheme="minorEastAsia" w:hAnsiTheme="minorEastAsia"/>
              </w:rPr>
              <w:t>909.85</w:t>
            </w:r>
          </w:p>
        </w:tc>
        <w:tc>
          <w:tcPr>
            <w:tcW w:w="1859" w:type="dxa"/>
          </w:tcPr>
          <w:p w:rsidR="00C5237A" w:rsidRPr="00C720CE" w:rsidRDefault="00C523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0.61</w:t>
            </w:r>
          </w:p>
        </w:tc>
      </w:tr>
    </w:tbl>
    <w:bookmarkEnd w:id="0"/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95A61">
              <w:rPr>
                <w:rFonts w:ascii="宋体" w:hAnsi="宋体" w:cs="宋体" w:hint="eastAsia"/>
                <w:kern w:val="0"/>
              </w:rPr>
              <w:t>1029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95A61" w:rsidP="005204A8">
      <w:pPr>
        <w:jc w:val="center"/>
        <w:rPr>
          <w:b/>
          <w:color w:val="000000"/>
          <w:sz w:val="24"/>
          <w:szCs w:val="24"/>
        </w:rPr>
      </w:pPr>
      <w:r w:rsidRPr="00695A61">
        <w:rPr>
          <w:rFonts w:hint="eastAsia"/>
          <w:b/>
          <w:color w:val="000000"/>
          <w:sz w:val="24"/>
          <w:szCs w:val="24"/>
        </w:rPr>
        <w:t>乾元</w:t>
      </w:r>
      <w:r w:rsidRPr="00695A61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695A61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695A61">
        <w:rPr>
          <w:rFonts w:hint="eastAsia"/>
          <w:b/>
          <w:color w:val="000000"/>
          <w:sz w:val="24"/>
          <w:szCs w:val="24"/>
        </w:rPr>
        <w:t>封闭式理财</w:t>
      </w:r>
      <w:r w:rsidRPr="00695A61">
        <w:rPr>
          <w:rFonts w:hint="eastAsia"/>
          <w:b/>
          <w:color w:val="000000"/>
          <w:sz w:val="24"/>
          <w:szCs w:val="24"/>
        </w:rPr>
        <w:t>19</w:t>
      </w:r>
      <w:r w:rsidRPr="00695A61">
        <w:rPr>
          <w:rFonts w:hint="eastAsia"/>
          <w:b/>
          <w:color w:val="000000"/>
          <w:sz w:val="24"/>
          <w:szCs w:val="24"/>
        </w:rPr>
        <w:t>年第</w:t>
      </w:r>
      <w:r w:rsidRPr="00695A61">
        <w:rPr>
          <w:rFonts w:hint="eastAsia"/>
          <w:b/>
          <w:color w:val="000000"/>
          <w:sz w:val="24"/>
          <w:szCs w:val="24"/>
        </w:rPr>
        <w:t>380</w:t>
      </w:r>
      <w:r w:rsidRPr="00695A61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95A61" w:rsidRPr="00695A61">
        <w:rPr>
          <w:rFonts w:ascii="宋体" w:hAnsi="宋体" w:hint="eastAsia"/>
          <w:color w:val="000000"/>
          <w:szCs w:val="21"/>
        </w:rPr>
        <w:t>乾元-</w:t>
      </w:r>
      <w:proofErr w:type="gramStart"/>
      <w:r w:rsidR="00695A61" w:rsidRPr="00695A61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695A61" w:rsidRPr="00695A61">
        <w:rPr>
          <w:rFonts w:ascii="宋体" w:hAnsi="宋体" w:hint="eastAsia"/>
          <w:color w:val="000000"/>
          <w:szCs w:val="21"/>
        </w:rPr>
        <w:t>封闭式理财19年第380期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204A8" w:rsidP="005A08AB">
            <w:pPr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5204A8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70" w:rsidRDefault="00367770" w:rsidP="00747E15">
      <w:r>
        <w:separator/>
      </w:r>
    </w:p>
  </w:endnote>
  <w:endnote w:type="continuationSeparator" w:id="0">
    <w:p w:rsidR="00367770" w:rsidRDefault="0036777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70" w:rsidRDefault="00367770" w:rsidP="00747E15">
      <w:r>
        <w:separator/>
      </w:r>
    </w:p>
  </w:footnote>
  <w:footnote w:type="continuationSeparator" w:id="0">
    <w:p w:rsidR="00367770" w:rsidRDefault="0036777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1B15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1A80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3C8D"/>
    <w:rsid w:val="00367770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2FCE"/>
    <w:rsid w:val="006135B1"/>
    <w:rsid w:val="006317AB"/>
    <w:rsid w:val="006342A8"/>
    <w:rsid w:val="006350AB"/>
    <w:rsid w:val="00637ADC"/>
    <w:rsid w:val="00657E0A"/>
    <w:rsid w:val="006761CD"/>
    <w:rsid w:val="00681546"/>
    <w:rsid w:val="00690080"/>
    <w:rsid w:val="00691D50"/>
    <w:rsid w:val="00695A61"/>
    <w:rsid w:val="006B0FB5"/>
    <w:rsid w:val="006B7D67"/>
    <w:rsid w:val="006C418D"/>
    <w:rsid w:val="006D1B33"/>
    <w:rsid w:val="006D216F"/>
    <w:rsid w:val="006D509E"/>
    <w:rsid w:val="006F03B9"/>
    <w:rsid w:val="006F51AA"/>
    <w:rsid w:val="00710A64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6CF5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237A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605E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E3516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345F2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50A0-A202-4FAD-8A91-8B9A3B19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1696</Characters>
  <Application>Microsoft Office Word</Application>
  <DocSecurity>0</DocSecurity>
  <Lines>14</Lines>
  <Paragraphs>3</Paragraphs>
  <ScaleCrop>false</ScaleCrop>
  <Company>微软中国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8</cp:revision>
  <cp:lastPrinted>2019-01-03T08:39:00Z</cp:lastPrinted>
  <dcterms:created xsi:type="dcterms:W3CDTF">2020-03-20T08:46:00Z</dcterms:created>
  <dcterms:modified xsi:type="dcterms:W3CDTF">2020-03-26T07:22:00Z</dcterms:modified>
</cp:coreProperties>
</file>