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520570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="00CD379F">
        <w:rPr>
          <w:rFonts w:ascii="彩虹粗仿宋" w:eastAsia="彩虹粗仿宋" w:hint="eastAsia"/>
          <w:b/>
          <w:color w:val="000000"/>
          <w:sz w:val="32"/>
          <w:szCs w:val="32"/>
        </w:rPr>
        <w:t>江西</w:t>
      </w:r>
      <w:r>
        <w:rPr>
          <w:rFonts w:ascii="彩虹粗仿宋" w:eastAsia="彩虹粗仿宋" w:hint="eastAsia"/>
          <w:b/>
          <w:color w:val="000000"/>
          <w:sz w:val="32"/>
          <w:szCs w:val="32"/>
        </w:rPr>
        <w:t>分行</w:t>
      </w:r>
      <w:r w:rsidRPr="00520570">
        <w:rPr>
          <w:rFonts w:ascii="彩虹粗仿宋" w:eastAsia="彩虹粗仿宋" w:hint="eastAsia"/>
          <w:b/>
          <w:color w:val="000000"/>
          <w:sz w:val="32"/>
          <w:szCs w:val="32"/>
        </w:rPr>
        <w:t>“乾元-</w:t>
      </w:r>
      <w:r w:rsidR="00CD379F">
        <w:rPr>
          <w:rFonts w:ascii="彩虹粗仿宋" w:eastAsia="彩虹粗仿宋" w:hint="eastAsia"/>
          <w:b/>
          <w:color w:val="000000"/>
          <w:sz w:val="32"/>
          <w:szCs w:val="32"/>
        </w:rPr>
        <w:t>稳赢</w:t>
      </w:r>
      <w:r w:rsidRPr="00520570">
        <w:rPr>
          <w:rFonts w:ascii="彩虹粗仿宋" w:eastAsia="彩虹粗仿宋" w:hint="eastAsia"/>
          <w:b/>
          <w:color w:val="000000"/>
          <w:sz w:val="32"/>
          <w:szCs w:val="32"/>
        </w:rPr>
        <w:t>”</w:t>
      </w:r>
      <w:r w:rsidR="00AA6212">
        <w:rPr>
          <w:rFonts w:ascii="彩虹粗仿宋" w:eastAsia="彩虹粗仿宋" w:hint="eastAsia"/>
          <w:b/>
          <w:color w:val="000000"/>
          <w:sz w:val="32"/>
          <w:szCs w:val="32"/>
        </w:rPr>
        <w:t>（扶享）</w:t>
      </w:r>
      <w:r w:rsidRPr="00520570">
        <w:rPr>
          <w:rFonts w:ascii="彩虹粗仿宋" w:eastAsia="彩虹粗仿宋" w:hint="eastAsia"/>
          <w:b/>
          <w:color w:val="000000"/>
          <w:sz w:val="32"/>
          <w:szCs w:val="32"/>
        </w:rPr>
        <w:t>固定</w:t>
      </w:r>
      <w:proofErr w:type="gramStart"/>
      <w:r w:rsidRPr="00520570">
        <w:rPr>
          <w:rFonts w:ascii="彩虹粗仿宋" w:eastAsia="彩虹粗仿宋" w:hint="eastAsia"/>
          <w:b/>
          <w:color w:val="000000"/>
          <w:sz w:val="32"/>
          <w:szCs w:val="32"/>
        </w:rPr>
        <w:t>收益类</w:t>
      </w:r>
      <w:r w:rsidR="00CD379F">
        <w:rPr>
          <w:rFonts w:ascii="彩虹粗仿宋" w:eastAsia="彩虹粗仿宋" w:hint="eastAsia"/>
          <w:b/>
          <w:color w:val="000000"/>
          <w:sz w:val="32"/>
          <w:szCs w:val="32"/>
        </w:rPr>
        <w:t>公募</w:t>
      </w:r>
      <w:proofErr w:type="gramEnd"/>
      <w:r w:rsidRPr="00520570">
        <w:rPr>
          <w:rFonts w:ascii="彩虹粗仿宋" w:eastAsia="彩虹粗仿宋" w:hint="eastAsia"/>
          <w:b/>
          <w:color w:val="000000"/>
          <w:sz w:val="32"/>
          <w:szCs w:val="32"/>
        </w:rPr>
        <w:t>净值型人民币理财产品2018年第1期</w:t>
      </w:r>
      <w:r w:rsidR="00762F50"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 w:rsidR="00D43F29">
        <w:rPr>
          <w:rFonts w:ascii="彩虹粗仿宋" w:eastAsia="彩虹粗仿宋" w:hAnsi="宋体" w:hint="eastAsia"/>
          <w:color w:val="000000"/>
          <w:szCs w:val="21"/>
        </w:rPr>
        <w:t>9</w:t>
      </w:r>
      <w:r>
        <w:rPr>
          <w:rFonts w:ascii="彩虹粗仿宋" w:eastAsia="彩虹粗仿宋" w:hAnsi="宋体" w:hint="eastAsia"/>
          <w:color w:val="000000"/>
          <w:szCs w:val="21"/>
        </w:rPr>
        <w:t>年</w:t>
      </w:r>
      <w:r w:rsidR="000F59B7">
        <w:rPr>
          <w:rFonts w:ascii="彩虹粗仿宋" w:eastAsia="彩虹粗仿宋" w:hAnsi="宋体" w:hint="eastAsia"/>
          <w:color w:val="000000"/>
          <w:szCs w:val="21"/>
        </w:rPr>
        <w:t>2</w:t>
      </w:r>
      <w:r w:rsidRPr="00DE2106">
        <w:rPr>
          <w:rFonts w:ascii="彩虹粗仿宋" w:eastAsia="彩虹粗仿宋" w:hAnsi="宋体" w:hint="eastAsia"/>
          <w:color w:val="000000"/>
          <w:szCs w:val="21"/>
        </w:rPr>
        <w:t>月</w:t>
      </w:r>
      <w:r w:rsidR="000F59B7">
        <w:rPr>
          <w:rFonts w:ascii="彩虹粗仿宋" w:eastAsia="彩虹粗仿宋" w:hAnsi="宋体" w:hint="eastAsia"/>
          <w:color w:val="000000"/>
          <w:szCs w:val="21"/>
        </w:rPr>
        <w:t>28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EE1423" w:rsidRDefault="00B176BF" w:rsidP="00661642">
      <w:pPr>
        <w:rPr>
          <w:rFonts w:ascii="宋体" w:hAnsi="宋体" w:cs="宋体"/>
          <w:color w:val="000000"/>
          <w:kern w:val="0"/>
          <w:sz w:val="20"/>
          <w:szCs w:val="20"/>
        </w:rPr>
      </w:pPr>
      <w:r w:rsidRPr="00B176BF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  <w:r w:rsidR="00CD379F">
        <w:rPr>
          <w:rFonts w:ascii="彩虹粗仿宋" w:eastAsia="彩虹粗仿宋" w:hAnsi="宋体" w:hint="eastAsia"/>
          <w:color w:val="000000"/>
          <w:sz w:val="28"/>
          <w:szCs w:val="28"/>
        </w:rPr>
        <w:t>江西</w:t>
      </w:r>
      <w:r w:rsidRPr="00B176BF">
        <w:rPr>
          <w:rFonts w:ascii="彩虹粗仿宋" w:eastAsia="彩虹粗仿宋" w:hAnsi="宋体" w:hint="eastAsia"/>
          <w:color w:val="000000"/>
          <w:sz w:val="28"/>
          <w:szCs w:val="28"/>
        </w:rPr>
        <w:t>分行</w:t>
      </w:r>
      <w:r w:rsidR="00520570" w:rsidRPr="00520570">
        <w:rPr>
          <w:rFonts w:ascii="彩虹粗仿宋" w:eastAsia="彩虹粗仿宋" w:hAnsi="宋体" w:hint="eastAsia"/>
          <w:color w:val="000000"/>
          <w:sz w:val="28"/>
          <w:szCs w:val="28"/>
        </w:rPr>
        <w:t>“乾元-</w:t>
      </w:r>
      <w:r w:rsidR="00CD379F">
        <w:rPr>
          <w:rFonts w:ascii="彩虹粗仿宋" w:eastAsia="彩虹粗仿宋" w:hAnsi="宋体" w:hint="eastAsia"/>
          <w:color w:val="000000"/>
          <w:sz w:val="28"/>
          <w:szCs w:val="28"/>
        </w:rPr>
        <w:t>稳赢</w:t>
      </w:r>
      <w:r w:rsidR="00520570" w:rsidRPr="00520570">
        <w:rPr>
          <w:rFonts w:ascii="彩虹粗仿宋" w:eastAsia="彩虹粗仿宋" w:hAnsi="宋体" w:hint="eastAsia"/>
          <w:color w:val="000000"/>
          <w:sz w:val="28"/>
          <w:szCs w:val="28"/>
        </w:rPr>
        <w:t>”固定收益类</w:t>
      </w:r>
      <w:r w:rsidR="00CD379F">
        <w:rPr>
          <w:rFonts w:ascii="彩虹粗仿宋" w:eastAsia="彩虹粗仿宋" w:hAnsi="宋体" w:hint="eastAsia"/>
          <w:color w:val="000000"/>
          <w:sz w:val="28"/>
          <w:szCs w:val="28"/>
        </w:rPr>
        <w:t>公募</w:t>
      </w:r>
      <w:r w:rsidR="00520570" w:rsidRPr="00520570">
        <w:rPr>
          <w:rFonts w:ascii="彩虹粗仿宋" w:eastAsia="彩虹粗仿宋" w:hAnsi="宋体" w:hint="eastAsia"/>
          <w:color w:val="000000"/>
          <w:sz w:val="28"/>
          <w:szCs w:val="28"/>
        </w:rPr>
        <w:t>净值型人民币理财产品2018年第1期</w:t>
      </w:r>
      <w:r w:rsidR="00412A1A">
        <w:rPr>
          <w:rFonts w:ascii="彩虹粗仿宋" w:eastAsia="彩虹粗仿宋" w:hAnsi="宋体" w:hint="eastAsia"/>
          <w:color w:val="000000"/>
          <w:sz w:val="28"/>
          <w:szCs w:val="28"/>
        </w:rPr>
        <w:t>于2018年</w:t>
      </w:r>
      <w:r w:rsidR="00661642">
        <w:rPr>
          <w:rFonts w:ascii="彩虹粗仿宋" w:eastAsia="彩虹粗仿宋" w:hAnsi="宋体" w:hint="eastAsia"/>
          <w:color w:val="000000"/>
          <w:sz w:val="28"/>
          <w:szCs w:val="28"/>
        </w:rPr>
        <w:t>11</w:t>
      </w:r>
      <w:r w:rsidR="00412A1A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661642">
        <w:rPr>
          <w:rFonts w:ascii="彩虹粗仿宋" w:eastAsia="彩虹粗仿宋" w:hAnsi="宋体" w:hint="eastAsia"/>
          <w:color w:val="000000"/>
          <w:sz w:val="28"/>
          <w:szCs w:val="28"/>
        </w:rPr>
        <w:t>15</w:t>
      </w:r>
      <w:r w:rsidR="00412A1A">
        <w:rPr>
          <w:rFonts w:ascii="彩虹粗仿宋" w:eastAsia="彩虹粗仿宋" w:hAnsi="宋体" w:hint="eastAsia"/>
          <w:color w:val="000000"/>
          <w:sz w:val="28"/>
          <w:szCs w:val="28"/>
        </w:rPr>
        <w:t>日成立</w:t>
      </w:r>
      <w:r w:rsidR="00762F50">
        <w:rPr>
          <w:rFonts w:ascii="彩虹粗仿宋" w:eastAsia="彩虹粗仿宋" w:hAnsi="宋体" w:hint="eastAsia"/>
          <w:color w:val="000000"/>
          <w:sz w:val="28"/>
          <w:szCs w:val="28"/>
        </w:rPr>
        <w:t>。截至报告日，</w:t>
      </w:r>
      <w:r w:rsidR="00762F50"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 w:rsidR="00762F50"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="00661642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EE1423">
        <w:rPr>
          <w:rFonts w:ascii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EE1423">
        <w:rPr>
          <w:rFonts w:ascii="彩虹粗仿宋" w:eastAsia="彩虹粗仿宋" w:hAnsi="宋体" w:hint="eastAsia"/>
          <w:color w:val="000000"/>
          <w:sz w:val="28"/>
          <w:szCs w:val="28"/>
        </w:rPr>
        <w:t>20,293,246.07</w:t>
      </w:r>
      <w:bookmarkStart w:id="0" w:name="_GoBack"/>
      <w:bookmarkEnd w:id="0"/>
      <w:r w:rsidR="00762F50"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7E3523" w:rsidRPr="007E3523" w:rsidRDefault="007E3523" w:rsidP="007E3523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7E3523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一、产品基本情况</w:t>
      </w:r>
    </w:p>
    <w:p w:rsidR="007E3523" w:rsidRPr="007E3523" w:rsidRDefault="007E3523" w:rsidP="007E3523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产品管理人：中国建设银行</w:t>
      </w:r>
      <w:r w:rsidR="00CD379F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江西</w:t>
      </w: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分行</w:t>
      </w:r>
    </w:p>
    <w:p w:rsidR="007E3523" w:rsidRPr="007E3523" w:rsidRDefault="007E3523" w:rsidP="007E3523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产品托管人：中国建设银行</w:t>
      </w:r>
      <w:r w:rsidR="00CD379F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江西</w:t>
      </w: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分行</w:t>
      </w:r>
    </w:p>
    <w:p w:rsidR="007E3523" w:rsidRPr="007E3523" w:rsidRDefault="007E3523" w:rsidP="007E3523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产品成立日：</w:t>
      </w:r>
      <w:r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20</w:t>
      </w:r>
      <w:r w:rsidR="00CD379F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18</w:t>
      </w: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年</w:t>
      </w:r>
      <w:r w:rsidR="00661642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11</w:t>
      </w: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月</w:t>
      </w:r>
      <w:r w:rsidR="00661642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15</w:t>
      </w: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日</w:t>
      </w:r>
    </w:p>
    <w:p w:rsidR="007E3523" w:rsidRPr="007E3523" w:rsidRDefault="007E3523" w:rsidP="007E3523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产品到期日：</w:t>
      </w:r>
      <w:r w:rsidR="00661642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2019</w:t>
      </w: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年</w:t>
      </w:r>
      <w:r w:rsidR="00661642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11</w:t>
      </w: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月</w:t>
      </w:r>
      <w:r w:rsidR="00661642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14</w:t>
      </w: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日</w:t>
      </w:r>
    </w:p>
    <w:p w:rsidR="00762F50" w:rsidRPr="00DE2106" w:rsidRDefault="00CA09C6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t>二</w:t>
      </w:r>
      <w:r w:rsidR="00762F50"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、报告期投资者实际收益率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</w:t>
      </w:r>
      <w:r w:rsidR="00ED6A80">
        <w:rPr>
          <w:rFonts w:ascii="彩虹粗仿宋" w:eastAsia="彩虹粗仿宋" w:hAnsi="宋体" w:hint="eastAsia"/>
          <w:color w:val="000000"/>
          <w:sz w:val="28"/>
          <w:szCs w:val="28"/>
        </w:rPr>
        <w:t>9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0F59B7">
        <w:rPr>
          <w:rFonts w:ascii="彩虹粗仿宋" w:eastAsia="彩虹粗仿宋" w:hAnsi="宋体" w:hint="eastAsia"/>
          <w:color w:val="000000"/>
          <w:sz w:val="28"/>
          <w:szCs w:val="28"/>
        </w:rPr>
        <w:t>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0F59B7">
        <w:rPr>
          <w:rFonts w:ascii="彩虹粗仿宋" w:eastAsia="彩虹粗仿宋" w:hAnsi="宋体" w:hint="eastAsia"/>
          <w:color w:val="000000"/>
          <w:sz w:val="28"/>
          <w:szCs w:val="28"/>
        </w:rPr>
        <w:t>28</w:t>
      </w:r>
      <w:r w:rsidR="00002959"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661642">
        <w:rPr>
          <w:rFonts w:ascii="彩虹粗仿宋" w:eastAsia="彩虹粗仿宋" w:hAnsi="宋体" w:hint="eastAsia"/>
          <w:color w:val="000000"/>
          <w:sz w:val="28"/>
          <w:szCs w:val="28"/>
        </w:rPr>
        <w:t>1.0</w:t>
      </w:r>
      <w:r w:rsidR="00D43F29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="00EE1423">
        <w:rPr>
          <w:rFonts w:ascii="彩虹粗仿宋" w:eastAsia="彩虹粗仿宋" w:hAnsi="宋体" w:hint="eastAsia"/>
          <w:color w:val="000000"/>
          <w:sz w:val="28"/>
          <w:szCs w:val="28"/>
        </w:rPr>
        <w:t>47</w:t>
      </w:r>
      <w:r w:rsidR="00B176BF"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0F6F92" w:rsidRPr="00DE2106" w:rsidRDefault="000F6F92" w:rsidP="000F6F92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762F50" w:rsidRPr="00DE2106" w:rsidRDefault="00CA09C6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t>三</w:t>
      </w:r>
      <w:r w:rsidR="00762F50"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、产品投资组合详细情况</w:t>
      </w:r>
    </w:p>
    <w:p w:rsidR="00762F50" w:rsidRDefault="00762F50" w:rsidP="00762F50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</w:t>
      </w:r>
      <w:r w:rsidR="00D43F29">
        <w:rPr>
          <w:rFonts w:ascii="彩虹粗仿宋" w:eastAsia="彩虹粗仿宋" w:hAnsi="宋体" w:hint="eastAsia"/>
          <w:color w:val="000000"/>
          <w:sz w:val="28"/>
          <w:szCs w:val="28"/>
        </w:rPr>
        <w:t>9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0F59B7">
        <w:rPr>
          <w:rFonts w:ascii="彩虹粗仿宋" w:eastAsia="彩虹粗仿宋" w:hAnsi="宋体" w:hint="eastAsia"/>
          <w:color w:val="000000"/>
          <w:sz w:val="28"/>
          <w:szCs w:val="28"/>
        </w:rPr>
        <w:t>2月28</w:t>
      </w:r>
      <w:r w:rsidR="000F59B7"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 w:rsidR="0013745B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</w:t>
      </w:r>
      <w:r w:rsidR="008C3DBB">
        <w:rPr>
          <w:rFonts w:ascii="彩虹粗仿宋" w:eastAsia="彩虹粗仿宋" w:hAnsi="宋体" w:hint="eastAsia"/>
          <w:color w:val="000000"/>
          <w:sz w:val="28"/>
          <w:szCs w:val="28"/>
        </w:rPr>
        <w:t>非标准化债权类资产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tbl>
      <w:tblPr>
        <w:tblW w:w="3077" w:type="pct"/>
        <w:tblInd w:w="1384" w:type="dxa"/>
        <w:tblLayout w:type="fixed"/>
        <w:tblLook w:val="04A0" w:firstRow="1" w:lastRow="0" w:firstColumn="1" w:lastColumn="0" w:noHBand="0" w:noVBand="1"/>
      </w:tblPr>
      <w:tblGrid>
        <w:gridCol w:w="2410"/>
        <w:gridCol w:w="2834"/>
      </w:tblGrid>
      <w:tr w:rsidR="008C3DBB" w:rsidRPr="009A752A" w:rsidTr="008C3DBB">
        <w:trPr>
          <w:trHeight w:val="567"/>
        </w:trPr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B" w:rsidRPr="008C3DBB" w:rsidRDefault="008C3DBB" w:rsidP="008559A9">
            <w:pPr>
              <w:widowControl/>
              <w:jc w:val="center"/>
              <w:rPr>
                <w:rFonts w:ascii="彩虹粗仿宋" w:eastAsia="彩虹粗仿宋" w:hAnsi="宋体" w:cs="宋体"/>
                <w:b/>
                <w:kern w:val="0"/>
                <w:sz w:val="20"/>
                <w:szCs w:val="20"/>
              </w:rPr>
            </w:pPr>
            <w:r w:rsidRPr="008C3DBB">
              <w:rPr>
                <w:rFonts w:ascii="彩虹粗仿宋" w:eastAsia="彩虹粗仿宋" w:hAnsi="宋体" w:cs="宋体" w:hint="eastAsia"/>
                <w:b/>
                <w:kern w:val="0"/>
                <w:sz w:val="20"/>
                <w:szCs w:val="20"/>
              </w:rPr>
              <w:t>资产种类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DBB" w:rsidRPr="008C3DBB" w:rsidRDefault="008C3DBB" w:rsidP="008559A9">
            <w:pPr>
              <w:widowControl/>
              <w:jc w:val="center"/>
              <w:rPr>
                <w:rFonts w:ascii="彩虹粗仿宋" w:eastAsia="彩虹粗仿宋" w:hAnsi="宋体" w:cs="宋体"/>
                <w:b/>
                <w:kern w:val="0"/>
                <w:sz w:val="20"/>
                <w:szCs w:val="20"/>
              </w:rPr>
            </w:pPr>
            <w:r w:rsidRPr="008C3DBB">
              <w:rPr>
                <w:rFonts w:ascii="彩虹粗仿宋" w:eastAsia="彩虹粗仿宋" w:hAnsi="宋体" w:cs="宋体" w:hint="eastAsia"/>
                <w:b/>
                <w:kern w:val="0"/>
                <w:sz w:val="20"/>
                <w:szCs w:val="20"/>
              </w:rPr>
              <w:t>占投资组合比重（%）</w:t>
            </w:r>
          </w:p>
        </w:tc>
      </w:tr>
      <w:tr w:rsidR="008C3DBB" w:rsidTr="008C3DBB">
        <w:trPr>
          <w:trHeight w:val="567"/>
        </w:trPr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DBB" w:rsidRPr="008C3DBB" w:rsidRDefault="00CD379F" w:rsidP="008559A9">
            <w:pPr>
              <w:jc w:val="center"/>
              <w:rPr>
                <w:rFonts w:ascii="彩虹粗仿宋" w:eastAsia="彩虹粗仿宋" w:hAnsiTheme="minorEastAsia"/>
                <w:sz w:val="20"/>
                <w:szCs w:val="20"/>
              </w:rPr>
            </w:pPr>
            <w:r>
              <w:rPr>
                <w:rFonts w:ascii="彩虹粗仿宋" w:eastAsia="彩虹粗仿宋" w:hAnsiTheme="minorEastAsia" w:hint="eastAsia"/>
                <w:sz w:val="20"/>
                <w:szCs w:val="20"/>
              </w:rPr>
              <w:t>非标准化债权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DBB" w:rsidRPr="008C3DBB" w:rsidRDefault="008C3DBB" w:rsidP="008559A9">
            <w:pPr>
              <w:jc w:val="center"/>
              <w:rPr>
                <w:rFonts w:ascii="彩虹粗仿宋" w:eastAsia="彩虹粗仿宋"/>
                <w:sz w:val="20"/>
                <w:szCs w:val="20"/>
              </w:rPr>
            </w:pPr>
            <w:r w:rsidRPr="008C3DBB">
              <w:rPr>
                <w:rFonts w:ascii="彩虹粗仿宋" w:eastAsia="彩虹粗仿宋" w:hint="eastAsia"/>
                <w:sz w:val="20"/>
                <w:szCs w:val="20"/>
              </w:rPr>
              <w:t>100%</w:t>
            </w:r>
          </w:p>
        </w:tc>
      </w:tr>
      <w:tr w:rsidR="008C3DBB" w:rsidTr="008C3DBB">
        <w:trPr>
          <w:trHeight w:val="567"/>
        </w:trPr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DBB" w:rsidRPr="008C3DBB" w:rsidRDefault="008C3DBB" w:rsidP="008559A9">
            <w:pPr>
              <w:jc w:val="center"/>
              <w:rPr>
                <w:rFonts w:ascii="彩虹粗仿宋" w:eastAsia="彩虹粗仿宋" w:hAnsiTheme="minorEastAsia"/>
                <w:sz w:val="20"/>
                <w:szCs w:val="20"/>
              </w:rPr>
            </w:pPr>
            <w:r w:rsidRPr="008C3DBB">
              <w:rPr>
                <w:rFonts w:ascii="彩虹粗仿宋" w:eastAsia="彩虹粗仿宋" w:hAnsiTheme="minorEastAsia" w:hint="eastAsia"/>
                <w:sz w:val="20"/>
                <w:szCs w:val="20"/>
              </w:rPr>
              <w:t>合计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DBB" w:rsidRPr="008C3DBB" w:rsidRDefault="008C3DBB" w:rsidP="008559A9">
            <w:pPr>
              <w:jc w:val="center"/>
              <w:rPr>
                <w:rFonts w:ascii="彩虹粗仿宋" w:eastAsia="彩虹粗仿宋"/>
                <w:sz w:val="20"/>
                <w:szCs w:val="20"/>
              </w:rPr>
            </w:pPr>
            <w:r w:rsidRPr="008C3DBB">
              <w:rPr>
                <w:rFonts w:ascii="彩虹粗仿宋" w:eastAsia="彩虹粗仿宋" w:hint="eastAsia"/>
                <w:sz w:val="20"/>
                <w:szCs w:val="20"/>
              </w:rPr>
              <w:t>100%</w:t>
            </w:r>
          </w:p>
        </w:tc>
      </w:tr>
    </w:tbl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</w:t>
      </w:r>
      <w:r w:rsidR="00C82968">
        <w:rPr>
          <w:rFonts w:ascii="彩虹粗仿宋" w:eastAsia="彩虹粗仿宋" w:hAnsi="宋体" w:hint="eastAsia"/>
          <w:b/>
          <w:color w:val="000000"/>
          <w:sz w:val="28"/>
          <w:szCs w:val="28"/>
        </w:rPr>
        <w:t>四</w:t>
      </w: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况或者不利情况。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0F6F92" w:rsidRDefault="000F6F92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0D32BC" w:rsidRDefault="000D32BC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E15F27" w:rsidRDefault="000D32BC" w:rsidP="00E15F27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  <w:r w:rsidR="00CD379F">
        <w:rPr>
          <w:rFonts w:ascii="彩虹粗仿宋" w:eastAsia="彩虹粗仿宋" w:hAnsi="宋体" w:hint="eastAsia"/>
          <w:color w:val="000000"/>
          <w:sz w:val="28"/>
          <w:szCs w:val="28"/>
        </w:rPr>
        <w:t>江西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分行</w:t>
      </w:r>
      <w:r>
        <w:rPr>
          <w:rFonts w:ascii="彩虹粗仿宋" w:eastAsia="彩虹粗仿宋" w:hAnsi="宋体"/>
          <w:color w:val="000000"/>
          <w:sz w:val="28"/>
          <w:szCs w:val="28"/>
        </w:rPr>
        <w:t xml:space="preserve"> </w:t>
      </w:r>
    </w:p>
    <w:p w:rsidR="000D32BC" w:rsidRDefault="000D32BC" w:rsidP="000D32BC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 w:rsidR="00C1389D">
        <w:rPr>
          <w:rFonts w:ascii="彩虹粗仿宋" w:eastAsia="彩虹粗仿宋" w:hAnsi="宋体" w:hint="eastAsia"/>
          <w:color w:val="000000"/>
          <w:sz w:val="28"/>
          <w:szCs w:val="28"/>
        </w:rPr>
        <w:t>9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0F59B7">
        <w:rPr>
          <w:rFonts w:ascii="彩虹粗仿宋" w:eastAsia="彩虹粗仿宋" w:hAnsi="宋体" w:hint="eastAsia"/>
          <w:color w:val="000000"/>
          <w:sz w:val="28"/>
          <w:szCs w:val="28"/>
        </w:rPr>
        <w:t>3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0F59B7">
        <w:rPr>
          <w:rFonts w:ascii="彩虹粗仿宋" w:eastAsia="彩虹粗仿宋" w:hAnsi="宋体" w:hint="eastAsia"/>
          <w:color w:val="000000"/>
          <w:sz w:val="28"/>
          <w:szCs w:val="28"/>
        </w:rPr>
        <w:t>4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762F50" w:rsidRPr="000D32BC" w:rsidRDefault="00762F50" w:rsidP="000D32BC">
      <w:pPr>
        <w:spacing w:line="480" w:lineRule="exact"/>
        <w:ind w:right="54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/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DDD" w:rsidRDefault="00EA6DDD" w:rsidP="00CD379F">
      <w:r>
        <w:separator/>
      </w:r>
    </w:p>
  </w:endnote>
  <w:endnote w:type="continuationSeparator" w:id="0">
    <w:p w:rsidR="00EA6DDD" w:rsidRDefault="00EA6DDD" w:rsidP="00CD3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DDD" w:rsidRDefault="00EA6DDD" w:rsidP="00CD379F">
      <w:r>
        <w:separator/>
      </w:r>
    </w:p>
  </w:footnote>
  <w:footnote w:type="continuationSeparator" w:id="0">
    <w:p w:rsidR="00EA6DDD" w:rsidRDefault="00EA6DDD" w:rsidP="00CD3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02959"/>
    <w:rsid w:val="00010AFD"/>
    <w:rsid w:val="0001105A"/>
    <w:rsid w:val="000450BC"/>
    <w:rsid w:val="00061A7C"/>
    <w:rsid w:val="00094136"/>
    <w:rsid w:val="000C067C"/>
    <w:rsid w:val="000D32BC"/>
    <w:rsid w:val="000F59B7"/>
    <w:rsid w:val="000F6F92"/>
    <w:rsid w:val="0013745B"/>
    <w:rsid w:val="0015322E"/>
    <w:rsid w:val="00192CF6"/>
    <w:rsid w:val="0019683F"/>
    <w:rsid w:val="001A2A48"/>
    <w:rsid w:val="001C48A5"/>
    <w:rsid w:val="001E2B8B"/>
    <w:rsid w:val="001F530C"/>
    <w:rsid w:val="00211394"/>
    <w:rsid w:val="00246909"/>
    <w:rsid w:val="002471CE"/>
    <w:rsid w:val="00283358"/>
    <w:rsid w:val="003246BF"/>
    <w:rsid w:val="003A1042"/>
    <w:rsid w:val="003B59CC"/>
    <w:rsid w:val="003F3A00"/>
    <w:rsid w:val="00412A1A"/>
    <w:rsid w:val="00414642"/>
    <w:rsid w:val="00416047"/>
    <w:rsid w:val="00432DDD"/>
    <w:rsid w:val="00450855"/>
    <w:rsid w:val="0047029D"/>
    <w:rsid w:val="004A3371"/>
    <w:rsid w:val="004A5F57"/>
    <w:rsid w:val="004D21E1"/>
    <w:rsid w:val="004E25FF"/>
    <w:rsid w:val="004F4E3C"/>
    <w:rsid w:val="00520570"/>
    <w:rsid w:val="00531932"/>
    <w:rsid w:val="00560044"/>
    <w:rsid w:val="005A40FA"/>
    <w:rsid w:val="005C279B"/>
    <w:rsid w:val="005F74E4"/>
    <w:rsid w:val="00661642"/>
    <w:rsid w:val="00680818"/>
    <w:rsid w:val="006A0C39"/>
    <w:rsid w:val="006C24A4"/>
    <w:rsid w:val="006D3839"/>
    <w:rsid w:val="006D48A9"/>
    <w:rsid w:val="006E24EB"/>
    <w:rsid w:val="006F2E85"/>
    <w:rsid w:val="00740C7D"/>
    <w:rsid w:val="007451D0"/>
    <w:rsid w:val="00762F50"/>
    <w:rsid w:val="007A6526"/>
    <w:rsid w:val="007D6C9E"/>
    <w:rsid w:val="007E3523"/>
    <w:rsid w:val="00834FF2"/>
    <w:rsid w:val="008705A2"/>
    <w:rsid w:val="00887BC8"/>
    <w:rsid w:val="00897FB7"/>
    <w:rsid w:val="008C3DBB"/>
    <w:rsid w:val="008D27D2"/>
    <w:rsid w:val="0090268E"/>
    <w:rsid w:val="009257D9"/>
    <w:rsid w:val="00937836"/>
    <w:rsid w:val="00954268"/>
    <w:rsid w:val="00955ECC"/>
    <w:rsid w:val="009B2063"/>
    <w:rsid w:val="00A14C2B"/>
    <w:rsid w:val="00A253D0"/>
    <w:rsid w:val="00A5249A"/>
    <w:rsid w:val="00A569D0"/>
    <w:rsid w:val="00A71EF1"/>
    <w:rsid w:val="00AA6212"/>
    <w:rsid w:val="00AC20B1"/>
    <w:rsid w:val="00B139BD"/>
    <w:rsid w:val="00B176BF"/>
    <w:rsid w:val="00B26A0E"/>
    <w:rsid w:val="00B529D3"/>
    <w:rsid w:val="00BA3ED3"/>
    <w:rsid w:val="00BD772D"/>
    <w:rsid w:val="00C1389D"/>
    <w:rsid w:val="00C3743E"/>
    <w:rsid w:val="00C82968"/>
    <w:rsid w:val="00C85FE6"/>
    <w:rsid w:val="00C8699C"/>
    <w:rsid w:val="00CA09C6"/>
    <w:rsid w:val="00CD35F5"/>
    <w:rsid w:val="00CD379F"/>
    <w:rsid w:val="00CE0691"/>
    <w:rsid w:val="00CE1BFA"/>
    <w:rsid w:val="00D00675"/>
    <w:rsid w:val="00D015CA"/>
    <w:rsid w:val="00D11841"/>
    <w:rsid w:val="00D43F29"/>
    <w:rsid w:val="00D93778"/>
    <w:rsid w:val="00DC2C68"/>
    <w:rsid w:val="00DD7096"/>
    <w:rsid w:val="00DE156E"/>
    <w:rsid w:val="00E116B2"/>
    <w:rsid w:val="00E15F27"/>
    <w:rsid w:val="00E33614"/>
    <w:rsid w:val="00E813F9"/>
    <w:rsid w:val="00EA1C19"/>
    <w:rsid w:val="00EA6DDD"/>
    <w:rsid w:val="00ED6A80"/>
    <w:rsid w:val="00EE1423"/>
    <w:rsid w:val="00F02441"/>
    <w:rsid w:val="00F51767"/>
    <w:rsid w:val="00F737A6"/>
    <w:rsid w:val="00F814D5"/>
    <w:rsid w:val="00FB146E"/>
    <w:rsid w:val="00FB35E8"/>
    <w:rsid w:val="00FB7FE7"/>
    <w:rsid w:val="00FC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D37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D379F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D37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D379F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D37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D379F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D37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D379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7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83</Words>
  <Characters>478</Characters>
  <Application>Microsoft Office Word</Application>
  <DocSecurity>0</DocSecurity>
  <Lines>3</Lines>
  <Paragraphs>1</Paragraphs>
  <ScaleCrop>false</ScaleCrop>
  <Company>Microsoft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投资银行业务部综合</cp:lastModifiedBy>
  <cp:revision>25</cp:revision>
  <dcterms:created xsi:type="dcterms:W3CDTF">2018-07-09T06:59:00Z</dcterms:created>
  <dcterms:modified xsi:type="dcterms:W3CDTF">2019-03-01T06:16:00Z</dcterms:modified>
</cp:coreProperties>
</file>